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7F9F" w:rsidRDefault="00457F9F" w:rsidP="00457F9F">
      <w:pPr>
        <w:widowControl w:val="0"/>
        <w:rPr>
          <w:sz w:val="24"/>
        </w:rPr>
      </w:pPr>
      <w:r>
        <w:rPr>
          <w:b/>
          <w:sz w:val="24"/>
        </w:rPr>
        <w:t>Recommendation Title:</w:t>
      </w:r>
      <w:r>
        <w:rPr>
          <w:sz w:val="24"/>
        </w:rPr>
        <w:tab/>
        <w:t xml:space="preserve">Effectiveness of Gait Analysis </w:t>
      </w:r>
    </w:p>
    <w:p w:rsidR="00457F9F" w:rsidRDefault="00457F9F" w:rsidP="00457F9F">
      <w:pPr>
        <w:widowControl w:val="0"/>
        <w:spacing w:line="192" w:lineRule="auto"/>
        <w:rPr>
          <w:b/>
          <w:sz w:val="24"/>
        </w:rPr>
      </w:pPr>
    </w:p>
    <w:p w:rsidR="00457F9F" w:rsidRDefault="00457F9F" w:rsidP="00457F9F">
      <w:pPr>
        <w:widowControl w:val="0"/>
        <w:spacing w:line="192" w:lineRule="auto"/>
        <w:rPr>
          <w:sz w:val="24"/>
        </w:rPr>
      </w:pPr>
      <w:r>
        <w:rPr>
          <w:b/>
          <w:sz w:val="24"/>
        </w:rPr>
        <w:t>Recommendation code:</w:t>
      </w:r>
      <w:r>
        <w:rPr>
          <w:sz w:val="24"/>
        </w:rPr>
        <w:t xml:space="preserve"> </w:t>
      </w:r>
      <w:r>
        <w:rPr>
          <w:sz w:val="24"/>
        </w:rPr>
        <w:tab/>
        <w:t>B12</w:t>
      </w:r>
    </w:p>
    <w:p w:rsidR="00457F9F" w:rsidRDefault="00457F9F" w:rsidP="00457F9F">
      <w:pPr>
        <w:widowControl w:val="0"/>
        <w:spacing w:line="192" w:lineRule="auto"/>
        <w:rPr>
          <w:b/>
          <w:sz w:val="24"/>
        </w:rPr>
      </w:pPr>
    </w:p>
    <w:p w:rsidR="00457F9F" w:rsidRDefault="00457F9F" w:rsidP="00457F9F">
      <w:pPr>
        <w:widowControl w:val="0"/>
        <w:spacing w:line="192" w:lineRule="auto"/>
        <w:rPr>
          <w:sz w:val="24"/>
        </w:rPr>
      </w:pPr>
      <w:r>
        <w:rPr>
          <w:b/>
          <w:sz w:val="24"/>
        </w:rPr>
        <w:t>Category:</w:t>
      </w:r>
      <w:r>
        <w:rPr>
          <w:sz w:val="24"/>
        </w:rPr>
        <w:tab/>
      </w:r>
      <w:r>
        <w:rPr>
          <w:sz w:val="24"/>
        </w:rPr>
        <w:tab/>
      </w:r>
      <w:r>
        <w:rPr>
          <w:sz w:val="24"/>
        </w:rPr>
        <w:tab/>
        <w:t>Research</w:t>
      </w:r>
    </w:p>
    <w:p w:rsidR="00457F9F" w:rsidRDefault="00457F9F" w:rsidP="00457F9F">
      <w:pPr>
        <w:widowControl w:val="0"/>
        <w:spacing w:line="192" w:lineRule="auto"/>
        <w:rPr>
          <w:sz w:val="24"/>
        </w:rPr>
      </w:pPr>
    </w:p>
    <w:p w:rsidR="00457F9F" w:rsidRDefault="00457F9F" w:rsidP="00457F9F">
      <w:pPr>
        <w:widowControl w:val="0"/>
        <w:spacing w:line="192" w:lineRule="auto"/>
        <w:jc w:val="center"/>
        <w:rPr>
          <w:b/>
        </w:rPr>
      </w:pPr>
      <w:r>
        <w:rPr>
          <w:b/>
          <w:sz w:val="24"/>
          <w:u w:val="single"/>
        </w:rPr>
        <w:t>Recommendation</w:t>
      </w:r>
    </w:p>
    <w:p w:rsidR="00457F9F" w:rsidRDefault="00457F9F" w:rsidP="00457F9F">
      <w:pPr>
        <w:widowControl w:val="0"/>
        <w:rPr>
          <w:b/>
        </w:rPr>
      </w:pPr>
    </w:p>
    <w:p w:rsidR="00457F9F" w:rsidRDefault="00457F9F" w:rsidP="00457F9F">
      <w:pPr>
        <w:widowControl w:val="0"/>
        <w:rPr>
          <w:b/>
        </w:rPr>
      </w:pPr>
      <w:r>
        <w:rPr>
          <w:b/>
        </w:rPr>
        <w:t>Background</w:t>
      </w:r>
    </w:p>
    <w:p w:rsidR="00457F9F" w:rsidRDefault="00457F9F" w:rsidP="00457F9F">
      <w:pPr>
        <w:widowControl w:val="0"/>
      </w:pPr>
    </w:p>
    <w:p w:rsidR="00457F9F" w:rsidRDefault="00457F9F" w:rsidP="00457F9F">
      <w:pPr>
        <w:widowControl w:val="0"/>
      </w:pPr>
      <w:r>
        <w:t xml:space="preserve">There is limited evidence to suggest that the results of gait analysis can be used to guide rehabilitation treatment planning and improve walking ability of people with functional gait limitations and disabilities.  However, the contribution of gait analysis to the rehabilitation process and its potential benefit has not been systematically documented in an adequate number of research studies. Treatment decisions may be improved by more complete objective information provided by gait analysis, and may result in more effective and efficient interventions. </w:t>
      </w:r>
    </w:p>
    <w:p w:rsidR="00457F9F" w:rsidRDefault="00457F9F" w:rsidP="00457F9F">
      <w:pPr>
        <w:widowControl w:val="0"/>
      </w:pPr>
    </w:p>
    <w:p w:rsidR="00457F9F" w:rsidRDefault="00457F9F" w:rsidP="00457F9F">
      <w:pPr>
        <w:widowControl w:val="0"/>
        <w:rPr>
          <w:b/>
        </w:rPr>
      </w:pPr>
      <w:r>
        <w:rPr>
          <w:b/>
        </w:rPr>
        <w:t>Objectives</w:t>
      </w:r>
    </w:p>
    <w:p w:rsidR="00457F9F" w:rsidRDefault="00457F9F" w:rsidP="00457F9F">
      <w:pPr>
        <w:widowControl w:val="0"/>
      </w:pPr>
    </w:p>
    <w:p w:rsidR="00457F9F" w:rsidRDefault="00457F9F" w:rsidP="00457F9F">
      <w:pPr>
        <w:widowControl w:val="0"/>
      </w:pPr>
      <w:r>
        <w:t>Conduct research aimed at determining whether the use of gait analysis influences treatment decisions, improves treatment outcomes, and reduces the cost of treatment.</w:t>
      </w:r>
    </w:p>
    <w:p w:rsidR="00457F9F" w:rsidRDefault="00457F9F" w:rsidP="00457F9F">
      <w:pPr>
        <w:widowControl w:val="0"/>
      </w:pPr>
    </w:p>
    <w:p w:rsidR="00457F9F" w:rsidRDefault="00457F9F" w:rsidP="00457F9F">
      <w:pPr>
        <w:widowControl w:val="0"/>
      </w:pPr>
      <w:r>
        <w:rPr>
          <w:b/>
        </w:rPr>
        <w:t>Recommended Actions</w:t>
      </w:r>
      <w:r>
        <w:t xml:space="preserve"> </w:t>
      </w:r>
    </w:p>
    <w:p w:rsidR="00457F9F" w:rsidRDefault="00457F9F" w:rsidP="00457F9F">
      <w:pPr>
        <w:widowControl w:val="0"/>
      </w:pPr>
    </w:p>
    <w:p w:rsidR="00457F9F" w:rsidRDefault="00457F9F" w:rsidP="00457F9F">
      <w:pPr>
        <w:widowControl w:val="0"/>
      </w:pPr>
      <w:r>
        <w:t>1) Granting institutions should provide funding to conduct research that determines if gait analysis improves the ability of clinicians to classify patients into appropriate treatment groups.</w:t>
      </w:r>
    </w:p>
    <w:p w:rsidR="00457F9F" w:rsidRDefault="00457F9F" w:rsidP="00457F9F">
      <w:pPr>
        <w:widowControl w:val="0"/>
      </w:pPr>
    </w:p>
    <w:p w:rsidR="00457F9F" w:rsidRDefault="00457F9F" w:rsidP="00457F9F">
      <w:pPr>
        <w:widowControl w:val="0"/>
      </w:pPr>
      <w:r>
        <w:t>2) Granting institutions should provide funding to conduct controlled randomized research studies to document the impact of gait analysis on treatment and outcome.</w:t>
      </w:r>
    </w:p>
    <w:p w:rsidR="00457F9F" w:rsidRDefault="00457F9F" w:rsidP="00457F9F">
      <w:pPr>
        <w:widowControl w:val="0"/>
      </w:pPr>
    </w:p>
    <w:p w:rsidR="00EC1F9B" w:rsidRPr="00457F9F" w:rsidRDefault="00EC1F9B" w:rsidP="00457F9F"/>
    <w:sectPr w:rsidR="00EC1F9B" w:rsidRPr="00457F9F" w:rsidSect="00EC1F9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B528B"/>
    <w:rsid w:val="003B528B"/>
    <w:rsid w:val="00457F9F"/>
    <w:rsid w:val="006D30DD"/>
    <w:rsid w:val="00847EDE"/>
    <w:rsid w:val="00EC1F9B"/>
    <w:rsid w:val="00F16DE3"/>
    <w:rsid w:val="00FD47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528B"/>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3B528B"/>
    <w:pPr>
      <w:tabs>
        <w:tab w:val="center" w:pos="4320"/>
        <w:tab w:val="right" w:pos="8640"/>
      </w:tabs>
    </w:pPr>
  </w:style>
  <w:style w:type="character" w:customStyle="1" w:styleId="HeaderChar">
    <w:name w:val="Header Char"/>
    <w:basedOn w:val="DefaultParagraphFont"/>
    <w:link w:val="Header"/>
    <w:semiHidden/>
    <w:rsid w:val="003B528B"/>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187</Words>
  <Characters>1069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dcterms:created xsi:type="dcterms:W3CDTF">2010-01-25T18:51:00Z</dcterms:created>
  <dcterms:modified xsi:type="dcterms:W3CDTF">2010-01-25T18:51:00Z</dcterms:modified>
</cp:coreProperties>
</file>